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B1" w:rsidRDefault="00324FB1" w:rsidP="00324FB1">
      <w:pPr>
        <w:jc w:val="center"/>
        <w:rPr>
          <w:b/>
        </w:rPr>
      </w:pPr>
      <w:r>
        <w:rPr>
          <w:b/>
        </w:rPr>
        <w:t>5. DÚ z MF pro 8. ročník</w:t>
      </w:r>
    </w:p>
    <w:p w:rsidR="00324FB1" w:rsidRPr="00324FB1" w:rsidRDefault="00324FB1" w:rsidP="00324FB1">
      <w:pPr>
        <w:jc w:val="center"/>
      </w:pPr>
      <w:r>
        <w:t>Termín odevzdání: středa 16. 10. 2019</w:t>
      </w:r>
    </w:p>
    <w:p w:rsidR="00324FB1" w:rsidRDefault="00324FB1" w:rsidP="00324FB1">
      <w:pPr>
        <w:ind w:left="720"/>
        <w:rPr>
          <w:b/>
        </w:rPr>
      </w:pPr>
    </w:p>
    <w:p w:rsidR="00324FB1" w:rsidRDefault="00324FB1" w:rsidP="00324FB1">
      <w:pPr>
        <w:ind w:left="720"/>
        <w:rPr>
          <w:b/>
        </w:rPr>
      </w:pPr>
    </w:p>
    <w:p w:rsidR="00324FB1" w:rsidRDefault="00324FB1" w:rsidP="00324FB1">
      <w:pPr>
        <w:ind w:left="720"/>
        <w:rPr>
          <w:b/>
        </w:rPr>
      </w:pPr>
    </w:p>
    <w:p w:rsidR="00324FB1" w:rsidRPr="00446C44" w:rsidRDefault="00324FB1" w:rsidP="00324FB1">
      <w:pPr>
        <w:numPr>
          <w:ilvl w:val="0"/>
          <w:numId w:val="1"/>
        </w:numPr>
        <w:rPr>
          <w:b/>
        </w:rPr>
      </w:pPr>
      <w:r w:rsidRPr="00446C44">
        <w:rPr>
          <w:b/>
        </w:rPr>
        <w:t>Vypočítej číselné výrazy</w:t>
      </w:r>
    </w:p>
    <w:p w:rsidR="00324FB1" w:rsidRPr="00446C44" w:rsidRDefault="00324FB1" w:rsidP="00324FB1">
      <w:pPr>
        <w:ind w:left="360"/>
        <w:rPr>
          <w:b/>
        </w:rPr>
        <w:sectPr w:rsidR="00324FB1" w:rsidRPr="00446C44" w:rsidSect="00DE4467">
          <w:pgSz w:w="11906" w:h="16838"/>
          <w:pgMar w:top="899" w:right="1417" w:bottom="1079" w:left="1417" w:header="708" w:footer="708" w:gutter="0"/>
          <w:cols w:space="708"/>
          <w:docGrid w:linePitch="360"/>
        </w:sectPr>
      </w:pPr>
    </w:p>
    <w:p w:rsidR="00324FB1" w:rsidRDefault="00324FB1" w:rsidP="00324FB1">
      <w:pPr>
        <w:ind w:left="360"/>
      </w:pPr>
      <w:r w:rsidRPr="001A2618">
        <w:rPr>
          <w:position w:val="-34"/>
        </w:rPr>
        <w:object w:dxaOrig="178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pt;height:42.1pt" o:ole="">
            <v:imagedata r:id="rId5" o:title=""/>
          </v:shape>
          <o:OLEObject Type="Embed" ProgID="Equation.3" ShapeID="_x0000_i1025" DrawAspect="Content" ObjectID="_1632141648" r:id="rId6"/>
        </w:object>
      </w:r>
    </w:p>
    <w:p w:rsidR="00324FB1" w:rsidRDefault="00324FB1" w:rsidP="00324FB1">
      <w:pPr>
        <w:ind w:left="360"/>
      </w:pPr>
      <w:r w:rsidRPr="001A2618">
        <w:rPr>
          <w:position w:val="-28"/>
        </w:rPr>
        <w:object w:dxaOrig="2540" w:dyaOrig="740">
          <v:shape id="_x0000_i1026" type="#_x0000_t75" style="width:127pt;height:36.7pt" o:ole="">
            <v:imagedata r:id="rId7" o:title=""/>
          </v:shape>
          <o:OLEObject Type="Embed" ProgID="Equation.3" ShapeID="_x0000_i1026" DrawAspect="Content" ObjectID="_1632141649" r:id="rId8"/>
        </w:object>
      </w:r>
    </w:p>
    <w:p w:rsidR="00324FB1" w:rsidRDefault="00324FB1" w:rsidP="00324FB1">
      <w:pPr>
        <w:ind w:left="360"/>
      </w:pPr>
      <w:r w:rsidRPr="00DE4467">
        <w:rPr>
          <w:position w:val="-28"/>
        </w:rPr>
        <w:object w:dxaOrig="2260" w:dyaOrig="740">
          <v:shape id="_x0000_i1027" type="#_x0000_t75" style="width:112.75pt;height:36.7pt" o:ole="">
            <v:imagedata r:id="rId9" o:title=""/>
          </v:shape>
          <o:OLEObject Type="Embed" ProgID="Equation.3" ShapeID="_x0000_i1027" DrawAspect="Content" ObjectID="_1632141650" r:id="rId10"/>
        </w:object>
      </w:r>
    </w:p>
    <w:p w:rsidR="00324FB1" w:rsidRDefault="00324FB1" w:rsidP="00324FB1">
      <w:pPr>
        <w:ind w:left="360"/>
      </w:pPr>
      <w:r w:rsidRPr="00DE4467">
        <w:rPr>
          <w:position w:val="-28"/>
        </w:rPr>
        <w:object w:dxaOrig="3240" w:dyaOrig="740">
          <v:shape id="_x0000_i1028" type="#_x0000_t75" style="width:162.35pt;height:36.7pt" o:ole="">
            <v:imagedata r:id="rId11" o:title=""/>
          </v:shape>
          <o:OLEObject Type="Embed" ProgID="Equation.3" ShapeID="_x0000_i1028" DrawAspect="Content" ObjectID="_1632141651" r:id="rId12"/>
        </w:object>
      </w:r>
    </w:p>
    <w:p w:rsidR="00324FB1" w:rsidRDefault="00324FB1" w:rsidP="00324FB1">
      <w:pPr>
        <w:ind w:left="360"/>
      </w:pPr>
      <w:r w:rsidRPr="007538B4">
        <w:rPr>
          <w:position w:val="-46"/>
        </w:rPr>
        <w:object w:dxaOrig="2360" w:dyaOrig="1040">
          <v:shape id="_x0000_i1029" type="#_x0000_t75" style="width:118.2pt;height:52.3pt" o:ole="">
            <v:imagedata r:id="rId13" o:title=""/>
          </v:shape>
          <o:OLEObject Type="Embed" ProgID="Equation.3" ShapeID="_x0000_i1029" DrawAspect="Content" ObjectID="_1632141652" r:id="rId14"/>
        </w:object>
      </w:r>
    </w:p>
    <w:p w:rsidR="00324FB1" w:rsidRDefault="00324FB1" w:rsidP="00324FB1">
      <w:pPr>
        <w:ind w:left="360"/>
        <w:sectPr w:rsidR="00324FB1" w:rsidSect="00446C44">
          <w:type w:val="continuous"/>
          <w:pgSz w:w="11906" w:h="16838"/>
          <w:pgMar w:top="899" w:right="1417" w:bottom="1079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r w:rsidRPr="00C46584">
        <w:rPr>
          <w:position w:val="-12"/>
        </w:rPr>
        <w:object w:dxaOrig="3500" w:dyaOrig="400">
          <v:shape id="_x0000_i1030" type="#_x0000_t75" style="width:175.25pt;height:19.7pt" o:ole="">
            <v:imagedata r:id="rId15" o:title=""/>
          </v:shape>
          <o:OLEObject Type="Embed" ProgID="Equation.3" ShapeID="_x0000_i1030" DrawAspect="Content" ObjectID="_1632141653" r:id="rId16"/>
        </w:object>
      </w:r>
    </w:p>
    <w:p w:rsidR="00324FB1" w:rsidRPr="00446C44" w:rsidRDefault="00324FB1" w:rsidP="00324FB1">
      <w:pPr>
        <w:numPr>
          <w:ilvl w:val="0"/>
          <w:numId w:val="1"/>
        </w:numPr>
        <w:rPr>
          <w:b/>
        </w:rPr>
      </w:pPr>
      <w:r w:rsidRPr="00446C44">
        <w:rPr>
          <w:b/>
        </w:rPr>
        <w:lastRenderedPageBreak/>
        <w:t>Převeď na dané jednotky</w:t>
      </w:r>
    </w:p>
    <w:p w:rsidR="00324FB1" w:rsidRPr="00446C44" w:rsidRDefault="00324FB1" w:rsidP="00324FB1">
      <w:pPr>
        <w:ind w:left="360"/>
        <w:rPr>
          <w:b/>
        </w:rPr>
        <w:sectPr w:rsidR="00324FB1" w:rsidRPr="00446C44" w:rsidSect="00446C44">
          <w:type w:val="continuous"/>
          <w:pgSz w:w="11906" w:h="16838"/>
          <w:pgMar w:top="899" w:right="1417" w:bottom="719" w:left="1417" w:header="708" w:footer="708" w:gutter="0"/>
          <w:cols w:space="708"/>
          <w:docGrid w:linePitch="360"/>
        </w:sectPr>
      </w:pPr>
    </w:p>
    <w:p w:rsidR="00324FB1" w:rsidRDefault="00324FB1" w:rsidP="00324FB1">
      <w:pPr>
        <w:ind w:left="360"/>
      </w:pPr>
      <w:r>
        <w:lastRenderedPageBreak/>
        <w:t>3,4 h =</w:t>
      </w:r>
      <w:r>
        <w:tab/>
      </w:r>
      <w:r>
        <w:tab/>
      </w:r>
      <w:r>
        <w:tab/>
        <w:t>min</w:t>
      </w:r>
    </w:p>
    <w:p w:rsidR="00324FB1" w:rsidRDefault="00324FB1" w:rsidP="00324FB1">
      <w:pPr>
        <w:ind w:left="360"/>
      </w:pPr>
      <w:r>
        <w:t>5,3 min =</w:t>
      </w:r>
      <w:r>
        <w:tab/>
      </w:r>
      <w:r>
        <w:tab/>
      </w:r>
      <w:r>
        <w:tab/>
        <w:t>s</w:t>
      </w:r>
    </w:p>
    <w:p w:rsidR="00324FB1" w:rsidRDefault="00324FB1" w:rsidP="00324FB1">
      <w:pPr>
        <w:ind w:left="360"/>
      </w:pPr>
      <w:r>
        <w:t>2 dny =</w:t>
      </w:r>
      <w:r>
        <w:tab/>
      </w:r>
      <w:r>
        <w:tab/>
      </w:r>
      <w:r>
        <w:tab/>
        <w:t>h</w:t>
      </w:r>
    </w:p>
    <w:p w:rsidR="00324FB1" w:rsidRDefault="00324FB1" w:rsidP="00324FB1">
      <w:pPr>
        <w:ind w:left="360"/>
      </w:pPr>
      <w:r w:rsidRPr="00446C44">
        <w:rPr>
          <w:position w:val="-24"/>
        </w:rPr>
        <w:object w:dxaOrig="820" w:dyaOrig="620">
          <v:shape id="_x0000_i1031" type="#_x0000_t75" style="width:40.75pt;height:31.25pt" o:ole="">
            <v:imagedata r:id="rId17" o:title=""/>
          </v:shape>
          <o:OLEObject Type="Embed" ProgID="Equation.3" ShapeID="_x0000_i1031" DrawAspect="Content" ObjectID="_1632141654" r:id="rId18"/>
        </w:object>
      </w:r>
      <w:r>
        <w:tab/>
      </w:r>
      <w:r>
        <w:tab/>
      </w:r>
      <w:r>
        <w:tab/>
        <w:t>s</w:t>
      </w:r>
    </w:p>
    <w:p w:rsidR="00324FB1" w:rsidRDefault="00324FB1" w:rsidP="00324FB1">
      <w:pPr>
        <w:ind w:left="360"/>
      </w:pPr>
      <w:r>
        <w:t>0,1 h =</w:t>
      </w:r>
      <w:r>
        <w:tab/>
      </w:r>
      <w:r>
        <w:tab/>
      </w:r>
      <w:r>
        <w:tab/>
        <w:t>s</w:t>
      </w:r>
    </w:p>
    <w:p w:rsidR="00324FB1" w:rsidRDefault="00324FB1" w:rsidP="00324FB1">
      <w:pPr>
        <w:ind w:left="360"/>
      </w:pPr>
      <w:r>
        <w:t>7,4 h =</w:t>
      </w:r>
      <w:r>
        <w:tab/>
      </w:r>
      <w:r>
        <w:tab/>
      </w:r>
      <w:r>
        <w:tab/>
        <w:t>min</w:t>
      </w:r>
    </w:p>
    <w:p w:rsidR="00324FB1" w:rsidRDefault="00324FB1" w:rsidP="00324FB1">
      <w:pPr>
        <w:ind w:left="360"/>
      </w:pPr>
    </w:p>
    <w:p w:rsidR="00324FB1" w:rsidRDefault="00324FB1" w:rsidP="00324FB1">
      <w:pPr>
        <w:ind w:left="360"/>
      </w:pPr>
      <w:r>
        <w:lastRenderedPageBreak/>
        <w:t>3min =</w:t>
      </w:r>
      <w:r>
        <w:tab/>
      </w:r>
      <w:r>
        <w:tab/>
      </w:r>
      <w:r>
        <w:tab/>
        <w:t>h</w:t>
      </w:r>
    </w:p>
    <w:p w:rsidR="00324FB1" w:rsidRDefault="00324FB1" w:rsidP="00324FB1">
      <w:pPr>
        <w:ind w:left="360"/>
      </w:pPr>
      <w:r>
        <w:t>36 s =</w:t>
      </w:r>
      <w:r>
        <w:tab/>
      </w:r>
      <w:r>
        <w:tab/>
      </w:r>
      <w:r>
        <w:tab/>
        <w:t>min</w:t>
      </w:r>
    </w:p>
    <w:p w:rsidR="00324FB1" w:rsidRDefault="00324FB1" w:rsidP="00324FB1">
      <w:pPr>
        <w:ind w:left="360"/>
      </w:pPr>
      <w:r>
        <w:t>10 min =</w:t>
      </w:r>
      <w:r>
        <w:tab/>
      </w:r>
      <w:r>
        <w:tab/>
      </w:r>
      <w:r>
        <w:tab/>
        <w:t>h</w:t>
      </w:r>
    </w:p>
    <w:p w:rsidR="00324FB1" w:rsidRDefault="00324FB1" w:rsidP="00324FB1">
      <w:pPr>
        <w:ind w:left="360"/>
      </w:pPr>
      <w:r>
        <w:t>720 s =</w:t>
      </w:r>
      <w:r>
        <w:tab/>
      </w:r>
      <w:r>
        <w:tab/>
      </w:r>
      <w:r>
        <w:tab/>
        <w:t>h</w:t>
      </w:r>
    </w:p>
    <w:p w:rsidR="00324FB1" w:rsidRDefault="00324FB1" w:rsidP="00324FB1">
      <w:pPr>
        <w:ind w:left="360"/>
      </w:pPr>
      <w:r>
        <w:t>55 min =</w:t>
      </w:r>
      <w:r>
        <w:tab/>
      </w:r>
      <w:r>
        <w:tab/>
      </w:r>
      <w:r>
        <w:tab/>
        <w:t>h</w:t>
      </w:r>
    </w:p>
    <w:p w:rsidR="00324FB1" w:rsidRDefault="00324FB1" w:rsidP="00324FB1">
      <w:pPr>
        <w:ind w:left="360"/>
      </w:pPr>
      <w:r w:rsidRPr="00446C44">
        <w:rPr>
          <w:position w:val="-24"/>
        </w:rPr>
        <w:object w:dxaOrig="999" w:dyaOrig="620">
          <v:shape id="_x0000_i1032" type="#_x0000_t75" style="width:50.25pt;height:31.25pt" o:ole="">
            <v:imagedata r:id="rId19" o:title=""/>
          </v:shape>
          <o:OLEObject Type="Embed" ProgID="Equation.3" ShapeID="_x0000_i1032" DrawAspect="Content" ObjectID="_1632141655" r:id="rId20"/>
        </w:object>
      </w:r>
      <w:r>
        <w:tab/>
      </w:r>
      <w:r>
        <w:tab/>
      </w:r>
      <w:r>
        <w:tab/>
        <w:t>dny</w:t>
      </w:r>
    </w:p>
    <w:p w:rsidR="00324FB1" w:rsidRDefault="00324FB1" w:rsidP="00324FB1">
      <w:pPr>
        <w:ind w:left="360"/>
        <w:sectPr w:rsidR="00324FB1" w:rsidSect="00324FB1">
          <w:type w:val="continuous"/>
          <w:pgSz w:w="11906" w:h="16838"/>
          <w:pgMar w:top="899" w:right="1417" w:bottom="719" w:left="1417" w:header="708" w:footer="708" w:gutter="0"/>
          <w:cols w:num="2" w:space="708"/>
          <w:docGrid w:linePitch="360"/>
        </w:sectPr>
      </w:pPr>
    </w:p>
    <w:p w:rsidR="00324FB1" w:rsidRDefault="00324FB1" w:rsidP="00324FB1"/>
    <w:p w:rsidR="00324FB1" w:rsidRDefault="00324FB1" w:rsidP="00324FB1">
      <w:pPr>
        <w:pStyle w:val="Odstavecseseznamem"/>
        <w:numPr>
          <w:ilvl w:val="0"/>
          <w:numId w:val="1"/>
        </w:numPr>
      </w:pPr>
      <w:r>
        <w:t>Sestroj tabulku a graf této úlohy (závislosti dráhy na čase)</w:t>
      </w:r>
    </w:p>
    <w:p w:rsidR="00324FB1" w:rsidRDefault="00324FB1" w:rsidP="00324FB1">
      <w:r>
        <w:t>Automobil jede průměrnou rychlostí 60 km/h. Urči, kolik kilometrů ujede od chvíle, kdy začneme měřit čas, za 1, 2, 3, 4, 5, 6 hodin.</w:t>
      </w:r>
    </w:p>
    <w:p w:rsidR="00324FB1" w:rsidRDefault="00324FB1" w:rsidP="00324FB1"/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302"/>
        <w:gridCol w:w="1294"/>
        <w:gridCol w:w="1294"/>
        <w:gridCol w:w="1293"/>
        <w:gridCol w:w="1293"/>
        <w:gridCol w:w="1293"/>
        <w:gridCol w:w="1293"/>
      </w:tblGrid>
      <w:tr w:rsidR="00324FB1" w:rsidTr="0017059D">
        <w:tc>
          <w:tcPr>
            <w:tcW w:w="1316" w:type="dxa"/>
          </w:tcPr>
          <w:p w:rsidR="00324FB1" w:rsidRDefault="00324FB1" w:rsidP="0017059D">
            <w:pPr>
              <w:spacing w:line="360" w:lineRule="auto"/>
            </w:pPr>
            <w:r>
              <w:t xml:space="preserve">t </w:t>
            </w:r>
            <w:r>
              <w:sym w:font="Symbol" w:char="F05B"/>
            </w:r>
            <w:r>
              <w:t>h</w:t>
            </w:r>
            <w:r>
              <w:sym w:font="Symbol" w:char="F05D"/>
            </w:r>
          </w:p>
        </w:tc>
        <w:tc>
          <w:tcPr>
            <w:tcW w:w="1316" w:type="dxa"/>
          </w:tcPr>
          <w:p w:rsidR="00324FB1" w:rsidRDefault="00324FB1" w:rsidP="0017059D">
            <w:pPr>
              <w:spacing w:line="360" w:lineRule="auto"/>
            </w:pPr>
            <w:r>
              <w:t>1</w:t>
            </w:r>
          </w:p>
        </w:tc>
        <w:tc>
          <w:tcPr>
            <w:tcW w:w="1316" w:type="dxa"/>
          </w:tcPr>
          <w:p w:rsidR="00324FB1" w:rsidRDefault="00324FB1" w:rsidP="0017059D">
            <w:pPr>
              <w:spacing w:line="360" w:lineRule="auto"/>
            </w:pPr>
            <w:r>
              <w:t>2</w:t>
            </w:r>
          </w:p>
        </w:tc>
        <w:tc>
          <w:tcPr>
            <w:tcW w:w="1316" w:type="dxa"/>
          </w:tcPr>
          <w:p w:rsidR="00324FB1" w:rsidRDefault="00324FB1" w:rsidP="0017059D">
            <w:pPr>
              <w:spacing w:line="360" w:lineRule="auto"/>
            </w:pPr>
            <w:r>
              <w:t>3</w:t>
            </w:r>
          </w:p>
        </w:tc>
        <w:tc>
          <w:tcPr>
            <w:tcW w:w="1316" w:type="dxa"/>
          </w:tcPr>
          <w:p w:rsidR="00324FB1" w:rsidRDefault="00324FB1" w:rsidP="0017059D">
            <w:pPr>
              <w:spacing w:line="360" w:lineRule="auto"/>
            </w:pPr>
            <w:r>
              <w:t>4</w:t>
            </w:r>
          </w:p>
        </w:tc>
        <w:tc>
          <w:tcPr>
            <w:tcW w:w="1316" w:type="dxa"/>
          </w:tcPr>
          <w:p w:rsidR="00324FB1" w:rsidRDefault="00324FB1" w:rsidP="0017059D">
            <w:pPr>
              <w:spacing w:line="360" w:lineRule="auto"/>
            </w:pPr>
            <w:r>
              <w:t>5</w:t>
            </w:r>
          </w:p>
        </w:tc>
        <w:tc>
          <w:tcPr>
            <w:tcW w:w="1316" w:type="dxa"/>
          </w:tcPr>
          <w:p w:rsidR="00324FB1" w:rsidRDefault="00324FB1" w:rsidP="0017059D">
            <w:pPr>
              <w:spacing w:line="360" w:lineRule="auto"/>
            </w:pPr>
            <w:r>
              <w:t>6</w:t>
            </w:r>
          </w:p>
        </w:tc>
      </w:tr>
      <w:tr w:rsidR="00324FB1" w:rsidTr="0017059D">
        <w:tc>
          <w:tcPr>
            <w:tcW w:w="1316" w:type="dxa"/>
          </w:tcPr>
          <w:p w:rsidR="00324FB1" w:rsidRDefault="00324FB1" w:rsidP="0017059D">
            <w:pPr>
              <w:spacing w:line="360" w:lineRule="auto"/>
            </w:pPr>
            <w:r>
              <w:t xml:space="preserve">s </w:t>
            </w:r>
            <w:r>
              <w:sym w:font="Symbol" w:char="F05B"/>
            </w:r>
            <w:r>
              <w:t>km</w:t>
            </w:r>
            <w:r>
              <w:sym w:font="Symbol" w:char="F05D"/>
            </w:r>
          </w:p>
        </w:tc>
        <w:tc>
          <w:tcPr>
            <w:tcW w:w="1316" w:type="dxa"/>
          </w:tcPr>
          <w:p w:rsidR="00324FB1" w:rsidRDefault="00324FB1" w:rsidP="0017059D">
            <w:pPr>
              <w:spacing w:line="360" w:lineRule="auto"/>
            </w:pPr>
          </w:p>
        </w:tc>
        <w:tc>
          <w:tcPr>
            <w:tcW w:w="1316" w:type="dxa"/>
          </w:tcPr>
          <w:p w:rsidR="00324FB1" w:rsidRDefault="00324FB1" w:rsidP="0017059D">
            <w:pPr>
              <w:spacing w:line="360" w:lineRule="auto"/>
            </w:pPr>
          </w:p>
        </w:tc>
        <w:tc>
          <w:tcPr>
            <w:tcW w:w="1316" w:type="dxa"/>
          </w:tcPr>
          <w:p w:rsidR="00324FB1" w:rsidRDefault="00324FB1" w:rsidP="0017059D">
            <w:pPr>
              <w:spacing w:line="360" w:lineRule="auto"/>
            </w:pPr>
          </w:p>
        </w:tc>
        <w:tc>
          <w:tcPr>
            <w:tcW w:w="1316" w:type="dxa"/>
          </w:tcPr>
          <w:p w:rsidR="00324FB1" w:rsidRDefault="00324FB1" w:rsidP="0017059D">
            <w:pPr>
              <w:spacing w:line="360" w:lineRule="auto"/>
            </w:pPr>
          </w:p>
        </w:tc>
        <w:tc>
          <w:tcPr>
            <w:tcW w:w="1316" w:type="dxa"/>
          </w:tcPr>
          <w:p w:rsidR="00324FB1" w:rsidRDefault="00324FB1" w:rsidP="0017059D">
            <w:pPr>
              <w:spacing w:line="360" w:lineRule="auto"/>
            </w:pPr>
          </w:p>
        </w:tc>
        <w:tc>
          <w:tcPr>
            <w:tcW w:w="1316" w:type="dxa"/>
          </w:tcPr>
          <w:p w:rsidR="00324FB1" w:rsidRDefault="00324FB1" w:rsidP="0017059D">
            <w:pPr>
              <w:spacing w:line="360" w:lineRule="auto"/>
            </w:pPr>
          </w:p>
        </w:tc>
      </w:tr>
    </w:tbl>
    <w:p w:rsidR="00324FB1" w:rsidRDefault="00324FB1" w:rsidP="00324FB1"/>
    <w:p w:rsidR="00324FB1" w:rsidRDefault="00324FB1" w:rsidP="00324FB1">
      <w:pPr>
        <w:pStyle w:val="Odstavecseseznamem"/>
        <w:numPr>
          <w:ilvl w:val="0"/>
          <w:numId w:val="1"/>
        </w:numPr>
      </w:pPr>
      <w:r>
        <w:t xml:space="preserve">Auto má ujet 150 km. Urči, jak dlouho pojede, pojede-li průměrnou rychlostí 30, 40, 50, 60 km/h. Sestav graf a tabulku nepřímé úměrnosti: </w:t>
      </w:r>
    </w:p>
    <w:p w:rsidR="00324FB1" w:rsidRDefault="00324FB1" w:rsidP="00324FB1">
      <w:pPr>
        <w:ind w:left="360"/>
      </w:pPr>
    </w:p>
    <w:tbl>
      <w:tblPr>
        <w:tblStyle w:val="Mkatabulky"/>
        <w:tblW w:w="0" w:type="auto"/>
        <w:tblInd w:w="360" w:type="dxa"/>
        <w:tblLook w:val="01E0" w:firstRow="1" w:lastRow="1" w:firstColumn="1" w:lastColumn="1" w:noHBand="0" w:noVBand="0"/>
      </w:tblPr>
      <w:tblGrid>
        <w:gridCol w:w="1774"/>
        <w:gridCol w:w="1732"/>
        <w:gridCol w:w="1732"/>
        <w:gridCol w:w="1732"/>
        <w:gridCol w:w="1732"/>
      </w:tblGrid>
      <w:tr w:rsidR="00324FB1" w:rsidTr="0017059D">
        <w:tc>
          <w:tcPr>
            <w:tcW w:w="1842" w:type="dxa"/>
          </w:tcPr>
          <w:p w:rsidR="00324FB1" w:rsidRDefault="00324FB1" w:rsidP="0017059D">
            <w:pPr>
              <w:spacing w:line="360" w:lineRule="auto"/>
            </w:pPr>
            <w:r>
              <w:t xml:space="preserve">rychlost </w:t>
            </w:r>
            <w:r>
              <w:sym w:font="Symbol" w:char="F05B"/>
            </w:r>
            <w:r>
              <w:t>km/h</w:t>
            </w:r>
            <w:r>
              <w:sym w:font="Symbol" w:char="F05D"/>
            </w:r>
          </w:p>
        </w:tc>
        <w:tc>
          <w:tcPr>
            <w:tcW w:w="1842" w:type="dxa"/>
          </w:tcPr>
          <w:p w:rsidR="00324FB1" w:rsidRDefault="00324FB1" w:rsidP="0017059D">
            <w:pPr>
              <w:spacing w:line="360" w:lineRule="auto"/>
            </w:pPr>
            <w:r>
              <w:t>30</w:t>
            </w:r>
          </w:p>
        </w:tc>
        <w:tc>
          <w:tcPr>
            <w:tcW w:w="1842" w:type="dxa"/>
          </w:tcPr>
          <w:p w:rsidR="00324FB1" w:rsidRDefault="00324FB1" w:rsidP="0017059D">
            <w:pPr>
              <w:spacing w:line="360" w:lineRule="auto"/>
            </w:pPr>
            <w:r>
              <w:t>40</w:t>
            </w:r>
          </w:p>
        </w:tc>
        <w:tc>
          <w:tcPr>
            <w:tcW w:w="1843" w:type="dxa"/>
          </w:tcPr>
          <w:p w:rsidR="00324FB1" w:rsidRDefault="00324FB1" w:rsidP="0017059D">
            <w:pPr>
              <w:spacing w:line="360" w:lineRule="auto"/>
            </w:pPr>
            <w:r>
              <w:t>50</w:t>
            </w:r>
          </w:p>
        </w:tc>
        <w:tc>
          <w:tcPr>
            <w:tcW w:w="1843" w:type="dxa"/>
          </w:tcPr>
          <w:p w:rsidR="00324FB1" w:rsidRDefault="00324FB1" w:rsidP="0017059D">
            <w:pPr>
              <w:spacing w:line="360" w:lineRule="auto"/>
            </w:pPr>
            <w:r>
              <w:t>60</w:t>
            </w:r>
          </w:p>
        </w:tc>
      </w:tr>
      <w:tr w:rsidR="00324FB1" w:rsidTr="0017059D">
        <w:tc>
          <w:tcPr>
            <w:tcW w:w="1842" w:type="dxa"/>
          </w:tcPr>
          <w:p w:rsidR="00324FB1" w:rsidRDefault="00324FB1" w:rsidP="0017059D">
            <w:pPr>
              <w:spacing w:line="360" w:lineRule="auto"/>
            </w:pPr>
            <w:r>
              <w:t xml:space="preserve">čas </w:t>
            </w:r>
            <w:r>
              <w:sym w:font="Symbol" w:char="F05B"/>
            </w:r>
            <w:r>
              <w:t>h</w:t>
            </w:r>
            <w:r>
              <w:sym w:font="Symbol" w:char="F05D"/>
            </w:r>
          </w:p>
        </w:tc>
        <w:tc>
          <w:tcPr>
            <w:tcW w:w="1842" w:type="dxa"/>
          </w:tcPr>
          <w:p w:rsidR="00324FB1" w:rsidRDefault="00324FB1" w:rsidP="0017059D">
            <w:pPr>
              <w:spacing w:line="360" w:lineRule="auto"/>
            </w:pPr>
          </w:p>
        </w:tc>
        <w:tc>
          <w:tcPr>
            <w:tcW w:w="1842" w:type="dxa"/>
          </w:tcPr>
          <w:p w:rsidR="00324FB1" w:rsidRDefault="00324FB1" w:rsidP="0017059D">
            <w:pPr>
              <w:spacing w:line="360" w:lineRule="auto"/>
            </w:pPr>
          </w:p>
        </w:tc>
        <w:tc>
          <w:tcPr>
            <w:tcW w:w="1843" w:type="dxa"/>
          </w:tcPr>
          <w:p w:rsidR="00324FB1" w:rsidRDefault="00324FB1" w:rsidP="0017059D">
            <w:pPr>
              <w:spacing w:line="360" w:lineRule="auto"/>
            </w:pPr>
          </w:p>
        </w:tc>
        <w:tc>
          <w:tcPr>
            <w:tcW w:w="1843" w:type="dxa"/>
          </w:tcPr>
          <w:p w:rsidR="00324FB1" w:rsidRDefault="00324FB1" w:rsidP="0017059D">
            <w:pPr>
              <w:spacing w:line="360" w:lineRule="auto"/>
            </w:pPr>
          </w:p>
        </w:tc>
      </w:tr>
    </w:tbl>
    <w:p w:rsidR="00324FB1" w:rsidRDefault="00324FB1" w:rsidP="00324FB1">
      <w:pPr>
        <w:ind w:left="360"/>
      </w:pPr>
    </w:p>
    <w:p w:rsidR="00324FB1" w:rsidRDefault="00324FB1" w:rsidP="00324FB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B31D6C">
        <w:rPr>
          <w:rFonts w:ascii="Times New Roman" w:hAnsi="Times New Roman"/>
          <w:sz w:val="24"/>
          <w:szCs w:val="24"/>
        </w:rPr>
        <w:t>Do jednoho obrázku narýsuj grafy funkcí, které jsou dány těmito předpisy: f</w:t>
      </w:r>
      <w:r w:rsidRPr="00B31D6C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vertAlign w:val="subscript"/>
        </w:rPr>
        <w:t xml:space="preserve">: </w:t>
      </w:r>
      <w:r w:rsidRPr="00B31D6C">
        <w:rPr>
          <w:rFonts w:ascii="Times New Roman" w:hAnsi="Times New Roman"/>
          <w:sz w:val="24"/>
          <w:szCs w:val="24"/>
        </w:rPr>
        <w:t>y</w:t>
      </w:r>
      <w:r w:rsidRPr="000055BE">
        <w:rPr>
          <w:rFonts w:ascii="Times New Roman" w:hAnsi="Times New Roman"/>
          <w:sz w:val="24"/>
          <w:szCs w:val="24"/>
          <w:vertAlign w:val="subscript"/>
        </w:rPr>
        <w:t>1</w:t>
      </w:r>
      <w:r w:rsidRPr="00B31D6C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x–1, f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: y</w:t>
      </w:r>
      <w:r w:rsidRPr="000055B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2x – 3</w:t>
      </w:r>
      <w:r>
        <w:rPr>
          <w:rFonts w:ascii="Times New Roman" w:hAnsi="Times New Roman"/>
          <w:sz w:val="24"/>
          <w:szCs w:val="24"/>
        </w:rPr>
        <w:t xml:space="preserve"> (urči definiční obor, obor hodnot a </w:t>
      </w:r>
      <w:proofErr w:type="gramStart"/>
      <w:r>
        <w:rPr>
          <w:rFonts w:ascii="Times New Roman" w:hAnsi="Times New Roman"/>
          <w:sz w:val="24"/>
          <w:szCs w:val="24"/>
        </w:rPr>
        <w:t>urči o jakou</w:t>
      </w:r>
      <w:proofErr w:type="gramEnd"/>
      <w:r>
        <w:rPr>
          <w:rFonts w:ascii="Times New Roman" w:hAnsi="Times New Roman"/>
          <w:sz w:val="24"/>
          <w:szCs w:val="24"/>
        </w:rPr>
        <w:t xml:space="preserve"> monotónnost se jedná)</w:t>
      </w:r>
      <w:bookmarkStart w:id="0" w:name="_GoBack"/>
      <w:bookmarkEnd w:id="0"/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13"/>
        <w:gridCol w:w="1811"/>
        <w:gridCol w:w="1812"/>
        <w:gridCol w:w="1813"/>
        <w:gridCol w:w="1813"/>
      </w:tblGrid>
      <w:tr w:rsidR="00324FB1" w:rsidTr="0017059D">
        <w:tc>
          <w:tcPr>
            <w:tcW w:w="1842" w:type="dxa"/>
            <w:vAlign w:val="center"/>
          </w:tcPr>
          <w:p w:rsidR="00324FB1" w:rsidRPr="000055BE" w:rsidRDefault="00324FB1" w:rsidP="0017059D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55BE">
              <w:rPr>
                <w:rFonts w:ascii="Times New Roman" w:hAnsi="Times New Roman"/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  <w:vAlign w:val="center"/>
          </w:tcPr>
          <w:p w:rsidR="00324FB1" w:rsidRDefault="00324FB1" w:rsidP="0017059D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842" w:type="dxa"/>
            <w:vAlign w:val="center"/>
          </w:tcPr>
          <w:p w:rsidR="00324FB1" w:rsidRDefault="00324FB1" w:rsidP="0017059D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24FB1" w:rsidRDefault="00324FB1" w:rsidP="0017059D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24FB1" w:rsidRDefault="00324FB1" w:rsidP="0017059D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4FB1" w:rsidTr="0017059D">
        <w:tc>
          <w:tcPr>
            <w:tcW w:w="1842" w:type="dxa"/>
            <w:vAlign w:val="center"/>
          </w:tcPr>
          <w:p w:rsidR="00324FB1" w:rsidRPr="000055BE" w:rsidRDefault="00324FB1" w:rsidP="0017059D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</w:pPr>
            <w:r w:rsidRPr="000055BE">
              <w:rPr>
                <w:rFonts w:ascii="Times New Roman" w:hAnsi="Times New Roman"/>
                <w:b/>
                <w:sz w:val="28"/>
                <w:szCs w:val="28"/>
              </w:rPr>
              <w:t>y</w:t>
            </w:r>
            <w:r w:rsidRPr="000055BE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842" w:type="dxa"/>
          </w:tcPr>
          <w:p w:rsidR="00324FB1" w:rsidRDefault="00324FB1" w:rsidP="0017059D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4FB1" w:rsidRDefault="00324FB1" w:rsidP="0017059D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FB1" w:rsidRDefault="00324FB1" w:rsidP="0017059D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FB1" w:rsidRDefault="00324FB1" w:rsidP="0017059D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FB1" w:rsidTr="0017059D">
        <w:tc>
          <w:tcPr>
            <w:tcW w:w="1842" w:type="dxa"/>
            <w:vAlign w:val="center"/>
          </w:tcPr>
          <w:p w:rsidR="00324FB1" w:rsidRPr="000055BE" w:rsidRDefault="00324FB1" w:rsidP="0017059D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</w:pPr>
            <w:r w:rsidRPr="000055BE">
              <w:rPr>
                <w:rFonts w:ascii="Times New Roman" w:hAnsi="Times New Roman"/>
                <w:b/>
                <w:sz w:val="28"/>
                <w:szCs w:val="28"/>
              </w:rPr>
              <w:t>y</w:t>
            </w:r>
            <w:r w:rsidRPr="000055BE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42" w:type="dxa"/>
          </w:tcPr>
          <w:p w:rsidR="00324FB1" w:rsidRDefault="00324FB1" w:rsidP="0017059D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4FB1" w:rsidRDefault="00324FB1" w:rsidP="0017059D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FB1" w:rsidRDefault="00324FB1" w:rsidP="0017059D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FB1" w:rsidRDefault="00324FB1" w:rsidP="0017059D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4FB1" w:rsidRDefault="00324FB1" w:rsidP="00324FB1">
      <w:pPr>
        <w:pStyle w:val="ListParagraph"/>
        <w:spacing w:after="0"/>
        <w:ind w:left="1077"/>
        <w:rPr>
          <w:rFonts w:ascii="Comic Sans MS" w:hAnsi="Comic Sans MS"/>
          <w:sz w:val="24"/>
          <w:szCs w:val="24"/>
        </w:rPr>
      </w:pPr>
    </w:p>
    <w:p w:rsidR="00324FB1" w:rsidRDefault="00324FB1" w:rsidP="00324FB1"/>
    <w:p w:rsidR="00324FB1" w:rsidRDefault="00324FB1" w:rsidP="00324FB1"/>
    <w:p w:rsidR="00324FB1" w:rsidRDefault="00324FB1" w:rsidP="00324FB1"/>
    <w:p w:rsidR="00324FB1" w:rsidRDefault="00324FB1" w:rsidP="00324FB1">
      <w:pPr>
        <w:ind w:left="360"/>
      </w:pPr>
    </w:p>
    <w:p w:rsidR="00324FB1" w:rsidRDefault="00324FB1" w:rsidP="00324FB1">
      <w:pPr>
        <w:ind w:left="360"/>
      </w:pPr>
    </w:p>
    <w:p w:rsidR="00324FB1" w:rsidRDefault="00324FB1" w:rsidP="00324FB1">
      <w:pPr>
        <w:ind w:left="360"/>
      </w:pPr>
    </w:p>
    <w:p w:rsidR="00324FB1" w:rsidRDefault="00324FB1" w:rsidP="00324FB1">
      <w:pPr>
        <w:ind w:left="360"/>
      </w:pPr>
    </w:p>
    <w:p w:rsidR="00324FB1" w:rsidRDefault="00324FB1" w:rsidP="00324FB1">
      <w:pPr>
        <w:ind w:left="360"/>
        <w:sectPr w:rsidR="00324FB1" w:rsidSect="00324FB1">
          <w:type w:val="continuous"/>
          <w:pgSz w:w="11906" w:h="16838"/>
          <w:pgMar w:top="899" w:right="1417" w:bottom="719" w:left="1417" w:header="708" w:footer="708" w:gutter="0"/>
          <w:cols w:space="708"/>
          <w:docGrid w:linePitch="360"/>
        </w:sectPr>
      </w:pPr>
    </w:p>
    <w:p w:rsidR="0086145D" w:rsidRDefault="0086145D"/>
    <w:sectPr w:rsidR="00861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03956"/>
    <w:multiLevelType w:val="hybridMultilevel"/>
    <w:tmpl w:val="89DEAE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7807D7"/>
    <w:multiLevelType w:val="hybridMultilevel"/>
    <w:tmpl w:val="1042EF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2F1B5B"/>
    <w:multiLevelType w:val="hybridMultilevel"/>
    <w:tmpl w:val="4008D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B1"/>
    <w:rsid w:val="00324FB1"/>
    <w:rsid w:val="0086145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067B"/>
  <w15:chartTrackingRefBased/>
  <w15:docId w15:val="{999AAD2F-D186-46FE-9688-E19394CA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24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4FB1"/>
    <w:pPr>
      <w:ind w:left="720"/>
      <w:contextualSpacing/>
    </w:pPr>
  </w:style>
  <w:style w:type="paragraph" w:customStyle="1" w:styleId="ListParagraph">
    <w:name w:val="List Paragraph"/>
    <w:basedOn w:val="Normln"/>
    <w:rsid w:val="00324F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155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2019-10-09T13:47:00Z</dcterms:created>
  <dcterms:modified xsi:type="dcterms:W3CDTF">2019-10-09T13:54:00Z</dcterms:modified>
</cp:coreProperties>
</file>